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C6B" w:rsidRPr="006B532B" w:rsidRDefault="003A53A6" w:rsidP="00EC323E">
      <w:pPr>
        <w:jc w:val="center"/>
        <w:rPr>
          <w:rFonts w:hint="eastAsia"/>
          <w:sz w:val="24"/>
        </w:rPr>
      </w:pPr>
      <w:bookmarkStart w:id="0" w:name="_GoBack"/>
      <w:bookmarkEnd w:id="0"/>
      <w:r w:rsidRPr="006B532B">
        <w:rPr>
          <w:rFonts w:hint="eastAsia"/>
          <w:sz w:val="24"/>
        </w:rPr>
        <w:t>誓</w:t>
      </w:r>
      <w:r w:rsidR="00EC323E" w:rsidRPr="006B532B">
        <w:rPr>
          <w:rFonts w:hint="eastAsia"/>
          <w:sz w:val="24"/>
        </w:rPr>
        <w:t xml:space="preserve">　　</w:t>
      </w:r>
      <w:r w:rsidRPr="006B532B">
        <w:rPr>
          <w:rFonts w:hint="eastAsia"/>
          <w:sz w:val="24"/>
        </w:rPr>
        <w:t>約</w:t>
      </w:r>
      <w:r w:rsidR="00EC323E" w:rsidRPr="006B532B">
        <w:rPr>
          <w:rFonts w:hint="eastAsia"/>
          <w:sz w:val="24"/>
        </w:rPr>
        <w:t xml:space="preserve">　　</w:t>
      </w:r>
      <w:r w:rsidRPr="006B532B">
        <w:rPr>
          <w:rFonts w:hint="eastAsia"/>
          <w:sz w:val="24"/>
        </w:rPr>
        <w:t>書</w:t>
      </w:r>
    </w:p>
    <w:p w:rsidR="00EC323E" w:rsidRDefault="00EC323E" w:rsidP="00EC323E">
      <w:pPr>
        <w:jc w:val="right"/>
        <w:rPr>
          <w:rFonts w:hint="eastAsia"/>
          <w:sz w:val="24"/>
        </w:rPr>
      </w:pPr>
    </w:p>
    <w:p w:rsidR="003A53A6" w:rsidRPr="00EC323E" w:rsidRDefault="00EC323E" w:rsidP="00EC323E">
      <w:pPr>
        <w:jc w:val="right"/>
        <w:rPr>
          <w:rFonts w:hint="eastAsia"/>
          <w:sz w:val="24"/>
        </w:rPr>
      </w:pPr>
      <w:r w:rsidRPr="00EC323E">
        <w:rPr>
          <w:rFonts w:hint="eastAsia"/>
          <w:sz w:val="24"/>
        </w:rPr>
        <w:t xml:space="preserve">　　</w:t>
      </w:r>
      <w:r w:rsidR="003A53A6" w:rsidRPr="00EC323E">
        <w:rPr>
          <w:rFonts w:hint="eastAsia"/>
          <w:sz w:val="24"/>
        </w:rPr>
        <w:t>年</w:t>
      </w:r>
      <w:r w:rsidRPr="00EC323E">
        <w:rPr>
          <w:rFonts w:hint="eastAsia"/>
          <w:sz w:val="24"/>
        </w:rPr>
        <w:t xml:space="preserve">　　</w:t>
      </w:r>
      <w:r w:rsidR="003A53A6" w:rsidRPr="00EC323E">
        <w:rPr>
          <w:rFonts w:hint="eastAsia"/>
          <w:sz w:val="24"/>
        </w:rPr>
        <w:t>月</w:t>
      </w:r>
      <w:r w:rsidRPr="00EC323E">
        <w:rPr>
          <w:rFonts w:hint="eastAsia"/>
          <w:sz w:val="24"/>
        </w:rPr>
        <w:t xml:space="preserve">　　</w:t>
      </w:r>
      <w:r w:rsidR="003A53A6" w:rsidRPr="00EC323E">
        <w:rPr>
          <w:rFonts w:hint="eastAsia"/>
          <w:sz w:val="24"/>
        </w:rPr>
        <w:t>日</w:t>
      </w:r>
    </w:p>
    <w:p w:rsidR="00EC323E" w:rsidRPr="00EC323E" w:rsidRDefault="00EC323E" w:rsidP="00EC323E">
      <w:pPr>
        <w:ind w:firstLineChars="100" w:firstLine="240"/>
        <w:rPr>
          <w:rFonts w:hint="eastAsia"/>
          <w:sz w:val="24"/>
        </w:rPr>
      </w:pPr>
    </w:p>
    <w:p w:rsidR="006B532B" w:rsidRDefault="006B532B" w:rsidP="006B532B">
      <w:pPr>
        <w:ind w:firstLineChars="100" w:firstLine="240"/>
        <w:rPr>
          <w:rFonts w:hint="eastAsia"/>
          <w:sz w:val="24"/>
        </w:rPr>
      </w:pPr>
      <w:r>
        <w:rPr>
          <w:rFonts w:hint="eastAsia"/>
          <w:sz w:val="24"/>
        </w:rPr>
        <w:t>関　市　長　　様</w:t>
      </w:r>
    </w:p>
    <w:p w:rsidR="00877EA3" w:rsidRDefault="00877EA3" w:rsidP="00FE62D7">
      <w:pPr>
        <w:ind w:firstLineChars="2700" w:firstLine="4860"/>
        <w:rPr>
          <w:sz w:val="18"/>
          <w:szCs w:val="18"/>
        </w:rPr>
      </w:pPr>
    </w:p>
    <w:p w:rsidR="006B532B" w:rsidRDefault="006B532B" w:rsidP="00FE62D7">
      <w:pPr>
        <w:ind w:firstLineChars="2700" w:firstLine="4860"/>
        <w:rPr>
          <w:rFonts w:hint="eastAsia"/>
          <w:sz w:val="18"/>
          <w:szCs w:val="18"/>
        </w:rPr>
      </w:pPr>
      <w:r w:rsidRPr="00E70D9D">
        <w:rPr>
          <w:rFonts w:hint="eastAsia"/>
          <w:sz w:val="18"/>
          <w:szCs w:val="18"/>
        </w:rPr>
        <w:t>住所</w:t>
      </w:r>
    </w:p>
    <w:p w:rsidR="006B532B" w:rsidRPr="00FE62D7" w:rsidRDefault="006B532B" w:rsidP="00FE62D7">
      <w:pPr>
        <w:spacing w:line="360" w:lineRule="auto"/>
        <w:ind w:firstLineChars="3200" w:firstLine="5760"/>
        <w:rPr>
          <w:rFonts w:hint="eastAsia"/>
          <w:sz w:val="18"/>
          <w:szCs w:val="18"/>
        </w:rPr>
      </w:pPr>
    </w:p>
    <w:p w:rsidR="006B532B" w:rsidRPr="006B532B" w:rsidRDefault="006B532B" w:rsidP="00877EA3">
      <w:pPr>
        <w:ind w:firstLineChars="2700" w:firstLine="4860"/>
        <w:rPr>
          <w:rFonts w:hint="eastAsia"/>
          <w:sz w:val="24"/>
        </w:rPr>
      </w:pPr>
      <w:r w:rsidRPr="00E70D9D">
        <w:rPr>
          <w:rFonts w:hint="eastAsia"/>
          <w:sz w:val="18"/>
          <w:szCs w:val="18"/>
        </w:rPr>
        <w:t>氏名</w:t>
      </w:r>
      <w:r w:rsidR="00877EA3">
        <w:rPr>
          <w:rFonts w:hint="eastAsia"/>
          <w:sz w:val="18"/>
          <w:szCs w:val="18"/>
        </w:rPr>
        <w:t xml:space="preserve">　　　　　　　　　　　　　　</w:t>
      </w:r>
      <w:r>
        <w:rPr>
          <w:rFonts w:hint="eastAsia"/>
          <w:sz w:val="24"/>
        </w:rPr>
        <w:t xml:space="preserve">　　</w:t>
      </w:r>
      <w:r w:rsidRPr="006B532B">
        <w:rPr>
          <w:rFonts w:hint="eastAsia"/>
          <w:sz w:val="24"/>
        </w:rPr>
        <w:t>㊞</w:t>
      </w:r>
    </w:p>
    <w:p w:rsidR="00070216" w:rsidRPr="00EC323E" w:rsidRDefault="00070216" w:rsidP="00EC323E">
      <w:pPr>
        <w:ind w:firstLineChars="100" w:firstLine="240"/>
        <w:rPr>
          <w:rFonts w:hint="eastAsia"/>
          <w:sz w:val="24"/>
        </w:rPr>
      </w:pPr>
    </w:p>
    <w:p w:rsidR="00B41A97" w:rsidRPr="00B41A97" w:rsidRDefault="00B41A97" w:rsidP="00B41A97">
      <w:pPr>
        <w:ind w:firstLineChars="100" w:firstLine="240"/>
        <w:rPr>
          <w:rFonts w:hint="eastAsia"/>
          <w:sz w:val="24"/>
        </w:rPr>
      </w:pPr>
      <w:r w:rsidRPr="00B41A97">
        <w:rPr>
          <w:rFonts w:hint="eastAsia"/>
          <w:sz w:val="24"/>
        </w:rPr>
        <w:t>関市市有地売払い一般競争入札実施要綱第１５条の規定による市有地の売払い申込にあたって、次の事項を誓約します。</w:t>
      </w:r>
    </w:p>
    <w:p w:rsidR="00B41A97" w:rsidRDefault="00B41A97" w:rsidP="00B41A97">
      <w:pPr>
        <w:ind w:firstLineChars="100" w:firstLine="240"/>
        <w:rPr>
          <w:sz w:val="24"/>
        </w:rPr>
      </w:pPr>
      <w:r w:rsidRPr="00B41A97">
        <w:rPr>
          <w:rFonts w:hint="eastAsia"/>
          <w:sz w:val="24"/>
        </w:rPr>
        <w:t>なお、虚偽の記載事項があった場合は、いかなる処分を受けても一切異議を申し立てません。</w:t>
      </w:r>
    </w:p>
    <w:p w:rsidR="00B41A97" w:rsidRPr="00B41A97" w:rsidRDefault="00B41A97" w:rsidP="00B41A97">
      <w:pPr>
        <w:rPr>
          <w:rFonts w:hint="eastAsia"/>
          <w:sz w:val="24"/>
        </w:rPr>
      </w:pPr>
    </w:p>
    <w:p w:rsidR="003A53A6" w:rsidRPr="00EC323E" w:rsidRDefault="003A53A6" w:rsidP="003A53A6">
      <w:pPr>
        <w:pStyle w:val="a3"/>
        <w:rPr>
          <w:rFonts w:hint="eastAsia"/>
          <w:sz w:val="24"/>
        </w:rPr>
      </w:pPr>
      <w:r w:rsidRPr="00EC323E">
        <w:rPr>
          <w:rFonts w:hint="eastAsia"/>
          <w:sz w:val="24"/>
        </w:rPr>
        <w:t>記</w:t>
      </w:r>
    </w:p>
    <w:p w:rsidR="00EC323E" w:rsidRDefault="00EC323E" w:rsidP="003A53A6">
      <w:pPr>
        <w:rPr>
          <w:rFonts w:hint="eastAsia"/>
          <w:sz w:val="24"/>
        </w:rPr>
      </w:pPr>
    </w:p>
    <w:p w:rsidR="003A53A6" w:rsidRPr="00EC323E" w:rsidRDefault="003A53A6" w:rsidP="00EC323E">
      <w:pPr>
        <w:ind w:left="480" w:hangingChars="200" w:hanging="480"/>
        <w:rPr>
          <w:rFonts w:hint="eastAsia"/>
          <w:sz w:val="24"/>
        </w:rPr>
      </w:pPr>
      <w:r w:rsidRPr="00EC323E">
        <w:rPr>
          <w:rFonts w:hint="eastAsia"/>
          <w:sz w:val="24"/>
        </w:rPr>
        <w:t>（</w:t>
      </w:r>
      <w:r w:rsidR="00EC56C4">
        <w:rPr>
          <w:rFonts w:hint="eastAsia"/>
          <w:sz w:val="24"/>
        </w:rPr>
        <w:t>１</w:t>
      </w:r>
      <w:r w:rsidRPr="00EC323E">
        <w:rPr>
          <w:rFonts w:hint="eastAsia"/>
          <w:sz w:val="24"/>
        </w:rPr>
        <w:t>）地方自治法施行令（昭和２２年政令第１６号）第１６７条の４</w:t>
      </w:r>
      <w:r w:rsidR="00EC56C4">
        <w:rPr>
          <w:rFonts w:hint="eastAsia"/>
          <w:sz w:val="24"/>
        </w:rPr>
        <w:t>第１項または同条第２項各号</w:t>
      </w:r>
      <w:r w:rsidRPr="00EC323E">
        <w:rPr>
          <w:rFonts w:hint="eastAsia"/>
          <w:sz w:val="24"/>
        </w:rPr>
        <w:t>に</w:t>
      </w:r>
      <w:r w:rsidR="00EC56C4">
        <w:rPr>
          <w:rFonts w:hint="eastAsia"/>
          <w:sz w:val="24"/>
        </w:rPr>
        <w:t>該当すると認められる者に</w:t>
      </w:r>
      <w:r w:rsidRPr="00EC323E">
        <w:rPr>
          <w:rFonts w:hint="eastAsia"/>
          <w:sz w:val="24"/>
        </w:rPr>
        <w:t>該当しません。</w:t>
      </w:r>
    </w:p>
    <w:p w:rsidR="00EC323E" w:rsidRPr="00EC56C4" w:rsidRDefault="00EC323E" w:rsidP="00EC323E">
      <w:pPr>
        <w:ind w:left="480" w:hangingChars="200" w:hanging="480"/>
        <w:rPr>
          <w:rFonts w:hint="eastAsia"/>
          <w:sz w:val="24"/>
        </w:rPr>
      </w:pPr>
    </w:p>
    <w:p w:rsidR="003A53A6" w:rsidRPr="00EC323E" w:rsidRDefault="003A53A6" w:rsidP="00EC323E">
      <w:pPr>
        <w:ind w:left="480" w:hangingChars="200" w:hanging="480"/>
        <w:rPr>
          <w:rFonts w:hint="eastAsia"/>
          <w:sz w:val="24"/>
        </w:rPr>
      </w:pPr>
      <w:r w:rsidRPr="00EC323E">
        <w:rPr>
          <w:rFonts w:hint="eastAsia"/>
          <w:sz w:val="24"/>
        </w:rPr>
        <w:t>（</w:t>
      </w:r>
      <w:r w:rsidR="00EC56C4">
        <w:rPr>
          <w:rFonts w:hint="eastAsia"/>
          <w:sz w:val="24"/>
        </w:rPr>
        <w:t>２</w:t>
      </w:r>
      <w:r w:rsidRPr="00EC323E">
        <w:rPr>
          <w:rFonts w:hint="eastAsia"/>
          <w:sz w:val="24"/>
        </w:rPr>
        <w:t>）暴力団員による不当な行為の防止等に関する法律（平成３年法律第７７号）</w:t>
      </w:r>
      <w:r w:rsidR="00EC56C4">
        <w:rPr>
          <w:rFonts w:hint="eastAsia"/>
          <w:sz w:val="24"/>
        </w:rPr>
        <w:t>第２条第２号に規定する暴力団または同条第６号に規定する暴力団員もしくは暴力団員でなくなった日から５年を経過しない者に該当</w:t>
      </w:r>
      <w:r w:rsidRPr="00EC323E">
        <w:rPr>
          <w:rFonts w:hint="eastAsia"/>
          <w:sz w:val="24"/>
        </w:rPr>
        <w:t>しません。</w:t>
      </w:r>
    </w:p>
    <w:p w:rsidR="00EC323E" w:rsidRPr="00EC56C4" w:rsidRDefault="00EC323E" w:rsidP="00EC323E">
      <w:pPr>
        <w:ind w:left="480" w:hangingChars="200" w:hanging="480"/>
        <w:rPr>
          <w:rFonts w:hint="eastAsia"/>
          <w:sz w:val="24"/>
        </w:rPr>
      </w:pPr>
    </w:p>
    <w:p w:rsidR="003A53A6" w:rsidRPr="00EC323E" w:rsidRDefault="003A53A6" w:rsidP="00EC323E">
      <w:pPr>
        <w:ind w:left="480" w:hangingChars="200" w:hanging="480"/>
        <w:rPr>
          <w:rFonts w:hint="eastAsia"/>
          <w:sz w:val="24"/>
        </w:rPr>
      </w:pPr>
      <w:r w:rsidRPr="00EC323E">
        <w:rPr>
          <w:rFonts w:hint="eastAsia"/>
          <w:sz w:val="24"/>
        </w:rPr>
        <w:t>（</w:t>
      </w:r>
      <w:r w:rsidR="00EC56C4">
        <w:rPr>
          <w:rFonts w:hint="eastAsia"/>
          <w:sz w:val="24"/>
        </w:rPr>
        <w:t>３</w:t>
      </w:r>
      <w:r w:rsidRPr="00EC323E">
        <w:rPr>
          <w:rFonts w:hint="eastAsia"/>
          <w:sz w:val="24"/>
        </w:rPr>
        <w:t>）無差別大量殺人行為を行った団体の規制に関する法律（平成１１年法律第１４７号）</w:t>
      </w:r>
      <w:r w:rsidR="00EC56C4">
        <w:rPr>
          <w:rFonts w:hint="eastAsia"/>
          <w:sz w:val="24"/>
        </w:rPr>
        <w:t>の規定による処分</w:t>
      </w:r>
      <w:r w:rsidRPr="00EC323E">
        <w:rPr>
          <w:rFonts w:hint="eastAsia"/>
          <w:sz w:val="24"/>
        </w:rPr>
        <w:t>の対象となっている団体及びその構成員に該当しません。</w:t>
      </w:r>
    </w:p>
    <w:p w:rsidR="00ED17FB" w:rsidRPr="00565F11" w:rsidRDefault="00ED17FB" w:rsidP="00ED17FB">
      <w:pPr>
        <w:rPr>
          <w:rFonts w:ascii="ＭＳ 明朝" w:hAnsi="ＭＳ 明朝" w:hint="eastAsia"/>
          <w:sz w:val="24"/>
        </w:rPr>
      </w:pPr>
      <w:r>
        <w:rPr>
          <w:sz w:val="24"/>
        </w:rPr>
        <w:br w:type="page"/>
      </w:r>
      <w:r w:rsidRPr="00565F11">
        <w:rPr>
          <w:rFonts w:ascii="ＭＳ 明朝" w:hAnsi="ＭＳ 明朝" w:hint="eastAsia"/>
          <w:b/>
          <w:sz w:val="24"/>
        </w:rPr>
        <w:lastRenderedPageBreak/>
        <w:t>関係法令</w:t>
      </w:r>
      <w:r>
        <w:rPr>
          <w:rFonts w:ascii="ＭＳ 明朝" w:hAnsi="ＭＳ 明朝" w:hint="eastAsia"/>
          <w:b/>
          <w:sz w:val="24"/>
        </w:rPr>
        <w:t>（抜粋）</w:t>
      </w:r>
    </w:p>
    <w:p w:rsidR="00ED17FB" w:rsidRDefault="00ED17FB" w:rsidP="00ED17FB">
      <w:pPr>
        <w:rPr>
          <w:rFonts w:hint="eastAsia"/>
          <w:sz w:val="24"/>
        </w:rPr>
      </w:pPr>
    </w:p>
    <w:p w:rsidR="00ED17FB" w:rsidRPr="00565F11" w:rsidRDefault="00ED17FB" w:rsidP="00ED17FB">
      <w:pPr>
        <w:rPr>
          <w:rFonts w:ascii="ＭＳ 明朝" w:hAnsi="ＭＳ 明朝" w:hint="eastAsia"/>
          <w:b/>
          <w:bCs/>
          <w:sz w:val="24"/>
        </w:rPr>
      </w:pPr>
      <w:r w:rsidRPr="00565F11">
        <w:rPr>
          <w:rFonts w:ascii="ＭＳ 明朝" w:hAnsi="ＭＳ 明朝" w:hint="eastAsia"/>
          <w:sz w:val="24"/>
        </w:rPr>
        <w:t>○</w:t>
      </w:r>
      <w:r w:rsidRPr="00565F11">
        <w:rPr>
          <w:rFonts w:ascii="ＭＳ 明朝" w:hAnsi="ＭＳ 明朝" w:hint="eastAsia"/>
          <w:b/>
          <w:bCs/>
          <w:sz w:val="24"/>
        </w:rPr>
        <w:t>地方自治法施行令（昭和</w:t>
      </w:r>
      <w:r>
        <w:rPr>
          <w:rFonts w:ascii="ＭＳ 明朝" w:hAnsi="ＭＳ 明朝" w:hint="eastAsia"/>
          <w:b/>
          <w:bCs/>
          <w:sz w:val="24"/>
        </w:rPr>
        <w:t>２２</w:t>
      </w:r>
      <w:r w:rsidRPr="00565F11">
        <w:rPr>
          <w:rFonts w:ascii="ＭＳ 明朝" w:hAnsi="ＭＳ 明朝" w:hint="eastAsia"/>
          <w:b/>
          <w:bCs/>
          <w:sz w:val="24"/>
        </w:rPr>
        <w:t>年</w:t>
      </w:r>
      <w:r>
        <w:rPr>
          <w:rFonts w:ascii="ＭＳ 明朝" w:hAnsi="ＭＳ 明朝" w:hint="eastAsia"/>
          <w:b/>
          <w:bCs/>
          <w:sz w:val="24"/>
        </w:rPr>
        <w:t>５</w:t>
      </w:r>
      <w:r w:rsidRPr="00565F11">
        <w:rPr>
          <w:rFonts w:ascii="ＭＳ 明朝" w:hAnsi="ＭＳ 明朝" w:hint="eastAsia"/>
          <w:b/>
          <w:bCs/>
          <w:sz w:val="24"/>
        </w:rPr>
        <w:t>月</w:t>
      </w:r>
      <w:r>
        <w:rPr>
          <w:rFonts w:ascii="ＭＳ 明朝" w:hAnsi="ＭＳ 明朝" w:hint="eastAsia"/>
          <w:b/>
          <w:bCs/>
          <w:sz w:val="24"/>
        </w:rPr>
        <w:t>３</w:t>
      </w:r>
      <w:r w:rsidRPr="00565F11">
        <w:rPr>
          <w:rFonts w:ascii="ＭＳ 明朝" w:hAnsi="ＭＳ 明朝" w:hint="eastAsia"/>
          <w:b/>
          <w:bCs/>
          <w:sz w:val="24"/>
        </w:rPr>
        <w:t>日政令第</w:t>
      </w:r>
      <w:r>
        <w:rPr>
          <w:rFonts w:ascii="ＭＳ 明朝" w:hAnsi="ＭＳ 明朝" w:hint="eastAsia"/>
          <w:b/>
          <w:bCs/>
          <w:sz w:val="24"/>
        </w:rPr>
        <w:t>１６</w:t>
      </w:r>
      <w:r w:rsidRPr="00565F11">
        <w:rPr>
          <w:rFonts w:ascii="ＭＳ 明朝" w:hAnsi="ＭＳ 明朝" w:hint="eastAsia"/>
          <w:b/>
          <w:bCs/>
          <w:sz w:val="24"/>
        </w:rPr>
        <w:t>号）</w:t>
      </w:r>
    </w:p>
    <w:p w:rsidR="00ED17FB" w:rsidRDefault="00ED17FB" w:rsidP="00ED17FB">
      <w:pPr>
        <w:rPr>
          <w:rFonts w:ascii="ＭＳ 明朝" w:hAnsi="ＭＳ 明朝" w:cs="ＭＳ Ｐゴシック" w:hint="eastAsia"/>
          <w:kern w:val="0"/>
          <w:szCs w:val="21"/>
        </w:rPr>
      </w:pPr>
      <w:r w:rsidRPr="00CF0F77">
        <w:rPr>
          <w:rFonts w:ascii="ＭＳ 明朝" w:hAnsi="ＭＳ 明朝" w:cs="ＭＳ Ｐゴシック"/>
          <w:kern w:val="0"/>
          <w:szCs w:val="21"/>
        </w:rPr>
        <w:t>（一般競争入札の参加者の資格）</w:t>
      </w:r>
    </w:p>
    <w:p w:rsidR="00ED17FB" w:rsidRDefault="00ED17FB" w:rsidP="00ED17FB">
      <w:pPr>
        <w:ind w:left="211" w:hangingChars="100" w:hanging="211"/>
        <w:rPr>
          <w:rFonts w:ascii="ＭＳ 明朝" w:hAnsi="ＭＳ 明朝" w:cs="ＭＳ Ｐゴシック"/>
          <w:kern w:val="0"/>
          <w:szCs w:val="21"/>
        </w:rPr>
      </w:pPr>
      <w:r w:rsidRPr="00CF0F77">
        <w:rPr>
          <w:rFonts w:ascii="ＭＳ 明朝" w:hAnsi="ＭＳ 明朝" w:cs="ＭＳ Ｐゴシック"/>
          <w:b/>
          <w:bCs/>
          <w:kern w:val="0"/>
          <w:szCs w:val="21"/>
        </w:rPr>
        <w:t>第</w:t>
      </w:r>
      <w:r>
        <w:rPr>
          <w:rFonts w:ascii="ＭＳ 明朝" w:hAnsi="ＭＳ 明朝" w:cs="ＭＳ Ｐゴシック" w:hint="eastAsia"/>
          <w:b/>
          <w:bCs/>
          <w:kern w:val="0"/>
          <w:szCs w:val="21"/>
        </w:rPr>
        <w:t>１６７</w:t>
      </w:r>
      <w:r w:rsidRPr="00CF0F77">
        <w:rPr>
          <w:rFonts w:ascii="ＭＳ 明朝" w:hAnsi="ＭＳ 明朝" w:cs="ＭＳ Ｐゴシック"/>
          <w:b/>
          <w:bCs/>
          <w:kern w:val="0"/>
          <w:szCs w:val="21"/>
        </w:rPr>
        <w:t>条の</w:t>
      </w:r>
      <w:r>
        <w:rPr>
          <w:rFonts w:ascii="ＭＳ 明朝" w:hAnsi="ＭＳ 明朝" w:cs="ＭＳ Ｐゴシック" w:hint="eastAsia"/>
          <w:b/>
          <w:bCs/>
          <w:kern w:val="0"/>
          <w:szCs w:val="21"/>
        </w:rPr>
        <w:t>４</w:t>
      </w:r>
      <w:r w:rsidRPr="00CF0F77">
        <w:rPr>
          <w:rFonts w:ascii="ＭＳ 明朝" w:hAnsi="ＭＳ 明朝" w:cs="ＭＳ Ｐゴシック"/>
          <w:kern w:val="0"/>
          <w:szCs w:val="21"/>
        </w:rPr>
        <w:t xml:space="preserve">　</w:t>
      </w:r>
      <w:r w:rsidRPr="00331E4B">
        <w:rPr>
          <w:rFonts w:ascii="ＭＳ 明朝" w:hAnsi="ＭＳ 明朝" w:cs="ＭＳ Ｐゴシック" w:hint="eastAsia"/>
          <w:kern w:val="0"/>
          <w:szCs w:val="21"/>
        </w:rPr>
        <w:t>普通地方公共団体は、特別の理由がある場合を除くほか、一般競争入札に</w:t>
      </w:r>
      <w:r w:rsidRPr="00ED17FB">
        <w:rPr>
          <w:rFonts w:ascii="ＭＳ 明朝" w:hAnsi="ＭＳ 明朝" w:cs="ＭＳ Ｐゴシック" w:hint="eastAsia"/>
          <w:kern w:val="0"/>
          <w:szCs w:val="21"/>
        </w:rPr>
        <w:t>次の各号</w:t>
      </w:r>
      <w:r w:rsidRPr="00331E4B">
        <w:rPr>
          <w:rFonts w:ascii="ＭＳ 明朝" w:hAnsi="ＭＳ 明朝" w:cs="ＭＳ Ｐゴシック" w:hint="eastAsia"/>
          <w:kern w:val="0"/>
          <w:szCs w:val="21"/>
        </w:rPr>
        <w:t>のいずれかに該当する者を参加させることができない。</w:t>
      </w:r>
    </w:p>
    <w:p w:rsidR="00ED17FB" w:rsidRPr="00FB7BAE" w:rsidRDefault="00ED17FB" w:rsidP="00ED17FB">
      <w:pPr>
        <w:ind w:left="210" w:hangingChars="100" w:hanging="210"/>
        <w:rPr>
          <w:rFonts w:ascii="ＭＳ 明朝" w:hAnsi="ＭＳ 明朝" w:cs="ＭＳ Ｐゴシック"/>
          <w:bCs/>
          <w:kern w:val="0"/>
          <w:szCs w:val="21"/>
        </w:rPr>
      </w:pPr>
      <w:r w:rsidRPr="00FB7BAE">
        <w:rPr>
          <w:rFonts w:ascii="ＭＳ 明朝" w:hAnsi="ＭＳ 明朝" w:cs="ＭＳ Ｐゴシック" w:hint="eastAsia"/>
          <w:bCs/>
          <w:kern w:val="0"/>
          <w:szCs w:val="21"/>
        </w:rPr>
        <w:t xml:space="preserve">　一　当該入札に係る契約を締結する能力を有しない者</w:t>
      </w:r>
    </w:p>
    <w:p w:rsidR="00ED17FB" w:rsidRPr="00FB7BAE" w:rsidRDefault="00ED17FB" w:rsidP="00ED17FB">
      <w:pPr>
        <w:ind w:left="210" w:hangingChars="100" w:hanging="210"/>
        <w:rPr>
          <w:rFonts w:ascii="ＭＳ 明朝" w:hAnsi="ＭＳ 明朝" w:cs="ＭＳ Ｐゴシック"/>
          <w:bCs/>
          <w:kern w:val="0"/>
          <w:szCs w:val="21"/>
        </w:rPr>
      </w:pPr>
      <w:r w:rsidRPr="00FB7BAE">
        <w:rPr>
          <w:rFonts w:ascii="ＭＳ 明朝" w:hAnsi="ＭＳ 明朝" w:cs="ＭＳ Ｐゴシック" w:hint="eastAsia"/>
          <w:bCs/>
          <w:kern w:val="0"/>
          <w:szCs w:val="21"/>
        </w:rPr>
        <w:t xml:space="preserve">　二　破産手続開始の決定を受けて復権を得ない者</w:t>
      </w:r>
    </w:p>
    <w:p w:rsidR="00ED17FB" w:rsidRPr="00FB7BAE" w:rsidRDefault="00ED17FB" w:rsidP="00ED17FB">
      <w:pPr>
        <w:ind w:left="420" w:hangingChars="200" w:hanging="420"/>
        <w:rPr>
          <w:rFonts w:ascii="ＭＳ 明朝" w:hAnsi="ＭＳ 明朝" w:cs="ＭＳ Ｐゴシック" w:hint="eastAsia"/>
          <w:kern w:val="0"/>
          <w:szCs w:val="21"/>
        </w:rPr>
      </w:pPr>
      <w:r w:rsidRPr="00FB7BAE">
        <w:rPr>
          <w:rFonts w:ascii="ＭＳ 明朝" w:hAnsi="ＭＳ 明朝" w:cs="ＭＳ Ｐゴシック" w:hint="eastAsia"/>
          <w:bCs/>
          <w:kern w:val="0"/>
          <w:szCs w:val="21"/>
        </w:rPr>
        <w:t xml:space="preserve">　三　</w:t>
      </w:r>
      <w:r w:rsidRPr="00ED17FB">
        <w:rPr>
          <w:rFonts w:ascii="ＭＳ 明朝" w:hAnsi="ＭＳ 明朝" w:cs="ＭＳ Ｐゴシック" w:hint="eastAsia"/>
          <w:bCs/>
          <w:kern w:val="0"/>
          <w:szCs w:val="21"/>
        </w:rPr>
        <w:t>暴力団員による不当な行為の防止等に関する法律（平成３年法律第７７号）第３２条第１項各号</w:t>
      </w:r>
      <w:r w:rsidRPr="00FB7BAE">
        <w:rPr>
          <w:rFonts w:ascii="ＭＳ 明朝" w:hAnsi="ＭＳ 明朝" w:cs="ＭＳ Ｐゴシック" w:hint="eastAsia"/>
          <w:bCs/>
          <w:kern w:val="0"/>
          <w:szCs w:val="21"/>
        </w:rPr>
        <w:t>に掲げる者</w:t>
      </w:r>
    </w:p>
    <w:p w:rsidR="00ED17FB" w:rsidRPr="00FB7BAE" w:rsidRDefault="00ED17FB" w:rsidP="00ED17FB">
      <w:pPr>
        <w:ind w:left="210" w:hangingChars="100" w:hanging="210"/>
        <w:rPr>
          <w:rFonts w:ascii="ＭＳ 明朝" w:hAnsi="ＭＳ 明朝" w:cs="ＭＳ Ｐゴシック" w:hint="eastAsia"/>
          <w:kern w:val="0"/>
          <w:szCs w:val="21"/>
        </w:rPr>
      </w:pPr>
      <w:r w:rsidRPr="00FB7BAE">
        <w:rPr>
          <w:rFonts w:ascii="ＭＳ 明朝" w:hAnsi="ＭＳ 明朝" w:cs="ＭＳ Ｐゴシック"/>
          <w:bCs/>
          <w:kern w:val="0"/>
          <w:szCs w:val="21"/>
        </w:rPr>
        <w:t>２</w:t>
      </w:r>
      <w:r w:rsidRPr="00FB7BAE">
        <w:rPr>
          <w:rFonts w:ascii="ＭＳ 明朝" w:hAnsi="ＭＳ 明朝" w:cs="ＭＳ Ｐゴシック"/>
          <w:kern w:val="0"/>
          <w:szCs w:val="21"/>
        </w:rPr>
        <w:t xml:space="preserve">　</w:t>
      </w:r>
      <w:r w:rsidRPr="00FB7BAE">
        <w:rPr>
          <w:rFonts w:ascii="ＭＳ 明朝" w:hAnsi="ＭＳ 明朝" w:cs="ＭＳ Ｐゴシック" w:hint="eastAsia"/>
          <w:kern w:val="0"/>
          <w:szCs w:val="21"/>
        </w:rPr>
        <w:t>普通地方公共団体は、一般競争入札に参加しようとする者が</w:t>
      </w:r>
      <w:r w:rsidRPr="00ED17FB">
        <w:rPr>
          <w:rFonts w:ascii="ＭＳ 明朝" w:hAnsi="ＭＳ 明朝" w:cs="ＭＳ Ｐゴシック" w:hint="eastAsia"/>
          <w:kern w:val="0"/>
          <w:szCs w:val="21"/>
        </w:rPr>
        <w:t>次の各号</w:t>
      </w:r>
      <w:r w:rsidRPr="00FB7BAE">
        <w:rPr>
          <w:rFonts w:ascii="ＭＳ 明朝" w:hAnsi="ＭＳ 明朝" w:cs="ＭＳ Ｐゴシック" w:hint="eastAsia"/>
          <w:kern w:val="0"/>
          <w:szCs w:val="21"/>
        </w:rPr>
        <w:t>のいずれかに該当すると認められるときは、その者について３年以内の期間を定めて一般競争入札に参加させないことができる。その者を代理人、支配人その他の使用人又は入札代理人として使用する者についても、また同様とする。</w:t>
      </w:r>
    </w:p>
    <w:p w:rsidR="00ED17FB" w:rsidRPr="00FB7BAE" w:rsidRDefault="00ED17FB" w:rsidP="00ED17FB">
      <w:pPr>
        <w:ind w:leftChars="100" w:left="420" w:hangingChars="100" w:hanging="210"/>
        <w:rPr>
          <w:rFonts w:ascii="ＭＳ 明朝" w:hAnsi="ＭＳ 明朝" w:cs="ＭＳ Ｐゴシック" w:hint="eastAsia"/>
          <w:kern w:val="0"/>
          <w:szCs w:val="21"/>
        </w:rPr>
      </w:pPr>
      <w:r w:rsidRPr="00FB7BAE">
        <w:rPr>
          <w:rFonts w:ascii="ＭＳ 明朝" w:hAnsi="ＭＳ 明朝" w:cs="ＭＳ Ｐゴシック" w:hint="eastAsia"/>
          <w:bCs/>
          <w:kern w:val="0"/>
          <w:szCs w:val="21"/>
        </w:rPr>
        <w:t>一</w:t>
      </w:r>
      <w:r w:rsidRPr="00FB7BAE">
        <w:rPr>
          <w:rFonts w:ascii="ＭＳ 明朝" w:hAnsi="ＭＳ 明朝" w:cs="ＭＳ Ｐゴシック"/>
          <w:kern w:val="0"/>
          <w:szCs w:val="21"/>
        </w:rPr>
        <w:t xml:space="preserve">　</w:t>
      </w:r>
      <w:r w:rsidRPr="00FB7BAE">
        <w:rPr>
          <w:rFonts w:ascii="ＭＳ 明朝" w:hAnsi="ＭＳ 明朝" w:cs="ＭＳ Ｐゴシック" w:hint="eastAsia"/>
          <w:kern w:val="0"/>
          <w:szCs w:val="21"/>
        </w:rPr>
        <w:t>契約の履行に当たり、故意に工事、製造その他の役務を粗雑に行い、又は物件の品質若しくは数量に関して不正の行為をしたとき。</w:t>
      </w:r>
    </w:p>
    <w:p w:rsidR="00ED17FB" w:rsidRPr="00FB7BAE" w:rsidRDefault="00ED17FB" w:rsidP="00ED17FB">
      <w:pPr>
        <w:ind w:leftChars="100" w:left="420" w:hangingChars="100" w:hanging="210"/>
        <w:rPr>
          <w:rFonts w:ascii="ＭＳ 明朝" w:hAnsi="ＭＳ 明朝" w:cs="ＭＳ Ｐゴシック" w:hint="eastAsia"/>
          <w:kern w:val="0"/>
          <w:szCs w:val="21"/>
        </w:rPr>
      </w:pPr>
      <w:r w:rsidRPr="00FB7BAE">
        <w:rPr>
          <w:rFonts w:ascii="ＭＳ 明朝" w:hAnsi="ＭＳ 明朝" w:cs="ＭＳ Ｐゴシック" w:hint="eastAsia"/>
          <w:bCs/>
          <w:kern w:val="0"/>
          <w:szCs w:val="21"/>
        </w:rPr>
        <w:t>二</w:t>
      </w:r>
      <w:r w:rsidRPr="00FB7BAE">
        <w:rPr>
          <w:rFonts w:ascii="ＭＳ 明朝" w:hAnsi="ＭＳ 明朝" w:cs="ＭＳ Ｐゴシック"/>
          <w:kern w:val="0"/>
          <w:szCs w:val="21"/>
        </w:rPr>
        <w:t xml:space="preserve">　</w:t>
      </w:r>
      <w:r w:rsidRPr="00FB7BAE">
        <w:rPr>
          <w:rFonts w:ascii="ＭＳ 明朝" w:hAnsi="ＭＳ 明朝" w:cs="ＭＳ Ｐゴシック" w:hint="eastAsia"/>
          <w:kern w:val="0"/>
          <w:szCs w:val="21"/>
        </w:rPr>
        <w:t>競争入札又はせり売りにおいて、その公正な執行を妨げたとき又は公正な価格の成立を害し、若しくは不正の利益を得るために連合したとき。</w:t>
      </w:r>
    </w:p>
    <w:p w:rsidR="00ED17FB" w:rsidRPr="00FB7BAE" w:rsidRDefault="00ED17FB" w:rsidP="00ED17FB">
      <w:pPr>
        <w:ind w:firstLineChars="100" w:firstLine="210"/>
        <w:rPr>
          <w:rFonts w:ascii="ＭＳ 明朝" w:hAnsi="ＭＳ 明朝" w:cs="ＭＳ Ｐゴシック" w:hint="eastAsia"/>
          <w:kern w:val="0"/>
          <w:szCs w:val="21"/>
        </w:rPr>
      </w:pPr>
      <w:r w:rsidRPr="00FB7BAE">
        <w:rPr>
          <w:rFonts w:ascii="ＭＳ 明朝" w:hAnsi="ＭＳ 明朝" w:cs="ＭＳ Ｐゴシック" w:hint="eastAsia"/>
          <w:bCs/>
          <w:kern w:val="0"/>
          <w:szCs w:val="21"/>
        </w:rPr>
        <w:t>三</w:t>
      </w:r>
      <w:r w:rsidRPr="00FB7BAE">
        <w:rPr>
          <w:rFonts w:ascii="ＭＳ 明朝" w:hAnsi="ＭＳ 明朝" w:cs="ＭＳ Ｐゴシック"/>
          <w:kern w:val="0"/>
          <w:szCs w:val="21"/>
        </w:rPr>
        <w:t xml:space="preserve">　落札者が契約を締結すること又は契約者が契約を履行することを妨げたとき。 </w:t>
      </w:r>
    </w:p>
    <w:p w:rsidR="00ED17FB" w:rsidRPr="00FB7BAE" w:rsidRDefault="00ED17FB" w:rsidP="00ED17FB">
      <w:pPr>
        <w:ind w:leftChars="100" w:left="420" w:hangingChars="100" w:hanging="210"/>
        <w:rPr>
          <w:rFonts w:ascii="ＭＳ 明朝" w:hAnsi="ＭＳ 明朝" w:cs="ＭＳ Ｐゴシック" w:hint="eastAsia"/>
          <w:kern w:val="0"/>
          <w:szCs w:val="21"/>
        </w:rPr>
      </w:pPr>
      <w:r w:rsidRPr="00FB7BAE">
        <w:rPr>
          <w:rFonts w:ascii="ＭＳ 明朝" w:hAnsi="ＭＳ 明朝" w:cs="ＭＳ Ｐゴシック" w:hint="eastAsia"/>
          <w:bCs/>
          <w:kern w:val="0"/>
          <w:szCs w:val="21"/>
        </w:rPr>
        <w:t>四</w:t>
      </w:r>
      <w:r w:rsidRPr="00FB7BAE">
        <w:rPr>
          <w:rFonts w:ascii="ＭＳ 明朝" w:hAnsi="ＭＳ 明朝" w:cs="ＭＳ Ｐゴシック"/>
          <w:kern w:val="0"/>
          <w:szCs w:val="21"/>
        </w:rPr>
        <w:t xml:space="preserve">　</w:t>
      </w:r>
      <w:r w:rsidRPr="00FB7BAE">
        <w:rPr>
          <w:rFonts w:ascii="ＭＳ 明朝" w:hAnsi="ＭＳ 明朝" w:cs="ＭＳ Ｐゴシック" w:hint="eastAsia"/>
          <w:kern w:val="0"/>
          <w:szCs w:val="21"/>
        </w:rPr>
        <w:t>地方自治法第２３４条の２第１項の規定による監督又は検査の実施に当たり職員の職務の執行を妨げたとき。</w:t>
      </w:r>
    </w:p>
    <w:p w:rsidR="00ED17FB" w:rsidRPr="00FB7BAE" w:rsidRDefault="00ED17FB" w:rsidP="00ED17FB">
      <w:pPr>
        <w:ind w:firstLineChars="100" w:firstLine="210"/>
        <w:rPr>
          <w:rFonts w:ascii="ＭＳ 明朝" w:hAnsi="ＭＳ 明朝" w:cs="ＭＳ Ｐゴシック" w:hint="eastAsia"/>
          <w:kern w:val="0"/>
          <w:szCs w:val="21"/>
        </w:rPr>
      </w:pPr>
      <w:r w:rsidRPr="00FB7BAE">
        <w:rPr>
          <w:rFonts w:ascii="ＭＳ 明朝" w:hAnsi="ＭＳ 明朝" w:cs="ＭＳ Ｐゴシック" w:hint="eastAsia"/>
          <w:bCs/>
          <w:kern w:val="0"/>
          <w:szCs w:val="21"/>
        </w:rPr>
        <w:t>五</w:t>
      </w:r>
      <w:r w:rsidRPr="00FB7BAE">
        <w:rPr>
          <w:rFonts w:ascii="ＭＳ 明朝" w:hAnsi="ＭＳ 明朝" w:cs="ＭＳ Ｐゴシック"/>
          <w:kern w:val="0"/>
          <w:szCs w:val="21"/>
        </w:rPr>
        <w:t xml:space="preserve">　</w:t>
      </w:r>
      <w:r w:rsidRPr="00FB7BAE">
        <w:rPr>
          <w:rFonts w:ascii="ＭＳ 明朝" w:hAnsi="ＭＳ 明朝" w:cs="ＭＳ Ｐゴシック" w:hint="eastAsia"/>
          <w:kern w:val="0"/>
          <w:szCs w:val="21"/>
        </w:rPr>
        <w:t>正当な理由がなくて契約を履行しなかつたとき。</w:t>
      </w:r>
    </w:p>
    <w:p w:rsidR="00ED17FB" w:rsidRPr="00FB7BAE" w:rsidRDefault="00ED17FB" w:rsidP="00ED17FB">
      <w:pPr>
        <w:ind w:leftChars="100" w:left="420" w:hangingChars="100" w:hanging="210"/>
        <w:rPr>
          <w:rFonts w:ascii="ＭＳ 明朝" w:hAnsi="ＭＳ 明朝" w:cs="ＭＳ Ｐゴシック"/>
          <w:kern w:val="0"/>
          <w:szCs w:val="21"/>
        </w:rPr>
      </w:pPr>
      <w:r w:rsidRPr="00FB7BAE">
        <w:rPr>
          <w:rFonts w:ascii="ＭＳ 明朝" w:hAnsi="ＭＳ 明朝" w:cs="ＭＳ Ｐゴシック" w:hint="eastAsia"/>
          <w:bCs/>
          <w:kern w:val="0"/>
          <w:szCs w:val="21"/>
        </w:rPr>
        <w:t>六</w:t>
      </w:r>
      <w:r w:rsidRPr="00FB7BAE">
        <w:rPr>
          <w:rFonts w:ascii="ＭＳ 明朝" w:hAnsi="ＭＳ 明朝" w:cs="ＭＳ Ｐゴシック"/>
          <w:kern w:val="0"/>
          <w:szCs w:val="21"/>
        </w:rPr>
        <w:t xml:space="preserve">　</w:t>
      </w:r>
      <w:r w:rsidRPr="00FB7BAE">
        <w:rPr>
          <w:rFonts w:ascii="ＭＳ 明朝" w:hAnsi="ＭＳ 明朝" w:cs="ＭＳ Ｐゴシック" w:hint="eastAsia"/>
          <w:kern w:val="0"/>
          <w:szCs w:val="21"/>
        </w:rPr>
        <w:t>契約により、契約の後に代価の額を確定する場合において、当該代価の請求を故意に虚偽の事実に基づき過大な額で行つたとき。</w:t>
      </w:r>
    </w:p>
    <w:p w:rsidR="00EC323E" w:rsidRPr="00ED17FB" w:rsidRDefault="00ED17FB" w:rsidP="00EC323E">
      <w:pPr>
        <w:ind w:left="420" w:hangingChars="200" w:hanging="420"/>
        <w:rPr>
          <w:rFonts w:hint="eastAsia"/>
          <w:sz w:val="24"/>
        </w:rPr>
      </w:pPr>
      <w:r w:rsidRPr="00FB7BAE">
        <w:rPr>
          <w:rFonts w:ascii="ＭＳ 明朝" w:hAnsi="ＭＳ 明朝" w:cs="ＭＳ Ｐゴシック" w:hint="eastAsia"/>
          <w:bCs/>
          <w:kern w:val="0"/>
          <w:szCs w:val="21"/>
        </w:rPr>
        <w:t xml:space="preserve">　七　この項（この号を除く。）の規定により一般競争入札に参加できないこととされている者を契約の締結又は契約の履行に当たり代理人、支配人その他の使用人として使用したとき。</w:t>
      </w:r>
    </w:p>
    <w:sectPr w:rsidR="00EC323E" w:rsidRPr="00ED17FB" w:rsidSect="006B532B">
      <w:pgSz w:w="11906" w:h="16838" w:code="9"/>
      <w:pgMar w:top="1701" w:right="1701" w:bottom="1588" w:left="1701"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D5D" w:rsidRDefault="009E1D5D" w:rsidP="006F35C7">
      <w:r>
        <w:separator/>
      </w:r>
    </w:p>
  </w:endnote>
  <w:endnote w:type="continuationSeparator" w:id="0">
    <w:p w:rsidR="009E1D5D" w:rsidRDefault="009E1D5D" w:rsidP="006F3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D5D" w:rsidRDefault="009E1D5D" w:rsidP="006F35C7">
      <w:r>
        <w:separator/>
      </w:r>
    </w:p>
  </w:footnote>
  <w:footnote w:type="continuationSeparator" w:id="0">
    <w:p w:rsidR="009E1D5D" w:rsidRDefault="009E1D5D" w:rsidP="006F35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1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3A6"/>
    <w:rsid w:val="000450E4"/>
    <w:rsid w:val="00070216"/>
    <w:rsid w:val="000C23F9"/>
    <w:rsid w:val="000F304D"/>
    <w:rsid w:val="002071B7"/>
    <w:rsid w:val="003A53A6"/>
    <w:rsid w:val="003C6B25"/>
    <w:rsid w:val="003E6FCE"/>
    <w:rsid w:val="005259C1"/>
    <w:rsid w:val="006B532B"/>
    <w:rsid w:val="006F35C7"/>
    <w:rsid w:val="00877EA3"/>
    <w:rsid w:val="008B63C1"/>
    <w:rsid w:val="008F2569"/>
    <w:rsid w:val="009E1D5D"/>
    <w:rsid w:val="00B41A97"/>
    <w:rsid w:val="00B93E08"/>
    <w:rsid w:val="00D201CE"/>
    <w:rsid w:val="00D70C6B"/>
    <w:rsid w:val="00E13B7D"/>
    <w:rsid w:val="00EC323E"/>
    <w:rsid w:val="00EC56C4"/>
    <w:rsid w:val="00ED17FB"/>
    <w:rsid w:val="00ED5E1B"/>
    <w:rsid w:val="00F205EA"/>
    <w:rsid w:val="00FE6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543F316-2094-43AA-B00B-B7E410D51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3A53A6"/>
    <w:pPr>
      <w:jc w:val="center"/>
    </w:pPr>
  </w:style>
  <w:style w:type="paragraph" w:styleId="a4">
    <w:name w:val="Closing"/>
    <w:basedOn w:val="a"/>
    <w:rsid w:val="003A53A6"/>
    <w:pPr>
      <w:jc w:val="right"/>
    </w:pPr>
  </w:style>
  <w:style w:type="paragraph" w:styleId="a5">
    <w:name w:val="header"/>
    <w:basedOn w:val="a"/>
    <w:link w:val="a6"/>
    <w:rsid w:val="006F35C7"/>
    <w:pPr>
      <w:tabs>
        <w:tab w:val="center" w:pos="4252"/>
        <w:tab w:val="right" w:pos="8504"/>
      </w:tabs>
      <w:snapToGrid w:val="0"/>
    </w:pPr>
  </w:style>
  <w:style w:type="character" w:customStyle="1" w:styleId="a6">
    <w:name w:val="ヘッダー (文字)"/>
    <w:link w:val="a5"/>
    <w:rsid w:val="006F35C7"/>
    <w:rPr>
      <w:kern w:val="2"/>
      <w:sz w:val="21"/>
      <w:szCs w:val="24"/>
    </w:rPr>
  </w:style>
  <w:style w:type="paragraph" w:styleId="a7">
    <w:name w:val="footer"/>
    <w:basedOn w:val="a"/>
    <w:link w:val="a8"/>
    <w:rsid w:val="006F35C7"/>
    <w:pPr>
      <w:tabs>
        <w:tab w:val="center" w:pos="4252"/>
        <w:tab w:val="right" w:pos="8504"/>
      </w:tabs>
      <w:snapToGrid w:val="0"/>
    </w:pPr>
  </w:style>
  <w:style w:type="character" w:customStyle="1" w:styleId="a8">
    <w:name w:val="フッター (文字)"/>
    <w:link w:val="a7"/>
    <w:rsid w:val="006F35C7"/>
    <w:rPr>
      <w:kern w:val="2"/>
      <w:sz w:val="21"/>
      <w:szCs w:val="24"/>
    </w:rPr>
  </w:style>
  <w:style w:type="character" w:styleId="a9">
    <w:name w:val="Hyperlink"/>
    <w:rsid w:val="00ED17FB"/>
    <w:rPr>
      <w:color w:val="0563C1"/>
      <w:u w:val="single"/>
    </w:rPr>
  </w:style>
  <w:style w:type="paragraph" w:styleId="aa">
    <w:name w:val="Balloon Text"/>
    <w:basedOn w:val="a"/>
    <w:link w:val="ab"/>
    <w:rsid w:val="00ED17FB"/>
    <w:rPr>
      <w:rFonts w:ascii="游ゴシック Light" w:eastAsia="游ゴシック Light" w:hAnsi="游ゴシック Light"/>
      <w:sz w:val="18"/>
      <w:szCs w:val="18"/>
    </w:rPr>
  </w:style>
  <w:style w:type="character" w:customStyle="1" w:styleId="ab">
    <w:name w:val="吹き出し (文字)"/>
    <w:link w:val="aa"/>
    <w:rsid w:val="00ED17FB"/>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173</Words>
  <Characters>987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亀山昌孝</dc:creator>
  <cp:keywords/>
  <dc:description/>
  <cp:lastModifiedBy>亀山昌孝</cp:lastModifiedBy>
  <cp:revision>2</cp:revision>
  <cp:lastPrinted>2020-07-02T06:18:00Z</cp:lastPrinted>
  <dcterms:created xsi:type="dcterms:W3CDTF">2021-09-09T03:00:00Z</dcterms:created>
  <dcterms:modified xsi:type="dcterms:W3CDTF">2021-09-09T03:00:00Z</dcterms:modified>
</cp:coreProperties>
</file>